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8C3" w:rsidRDefault="003F18C3" w:rsidP="003F18C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ПОЛОЖЕНИЕ</w:t>
      </w:r>
    </w:p>
    <w:p w:rsidR="003F18C3" w:rsidRDefault="003F18C3" w:rsidP="003F18C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городского конкурса</w:t>
      </w:r>
    </w:p>
    <w:p w:rsidR="003F18C3" w:rsidRDefault="003F18C3" w:rsidP="003F18C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«Знатоки общества»</w:t>
      </w:r>
    </w:p>
    <w:p w:rsidR="003F18C3" w:rsidRDefault="003F18C3" w:rsidP="003F18C3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для учащихся 4-5-х классов</w:t>
      </w:r>
    </w:p>
    <w:p w:rsidR="003F18C3" w:rsidRDefault="003F18C3" w:rsidP="003F18C3">
      <w:pPr>
        <w:jc w:val="both"/>
        <w:rPr>
          <w:sz w:val="30"/>
          <w:szCs w:val="30"/>
        </w:rPr>
      </w:pPr>
    </w:p>
    <w:p w:rsidR="003F18C3" w:rsidRDefault="003F18C3" w:rsidP="003F18C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Учреждение образования «Минский государственный дворец детей и молодежи», «Ресурсный центр основ экономических знаний, финансовой грамотности и предприимчивости» (далее – Ресурсный центр), проводит городской конкурс «Знатоки общества» (далее – Конкурс) для учащихся 4-5-х классов учреждений общего среднего образования г. Минска. </w:t>
      </w:r>
    </w:p>
    <w:p w:rsidR="003F18C3" w:rsidRDefault="003F18C3" w:rsidP="003F18C3">
      <w:pPr>
        <w:tabs>
          <w:tab w:val="left" w:pos="8475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3F18C3" w:rsidRDefault="003F18C3" w:rsidP="003F18C3">
      <w:pPr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>1. ОБЩИЕ ПОЛОЖЕНИЯ</w:t>
      </w:r>
    </w:p>
    <w:p w:rsidR="003F18C3" w:rsidRDefault="003F18C3" w:rsidP="003F18C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1.1. Цель конкурса – формирование у учащихся интереса </w:t>
      </w:r>
      <w:r>
        <w:rPr>
          <w:sz w:val="30"/>
          <w:szCs w:val="30"/>
        </w:rPr>
        <w:br/>
        <w:t xml:space="preserve">к обществознанию, развитие их социально-гуманитарных знаний </w:t>
      </w:r>
      <w:r>
        <w:rPr>
          <w:sz w:val="30"/>
          <w:szCs w:val="30"/>
        </w:rPr>
        <w:br/>
        <w:t>и повышение престижности изучения общественных наук;</w:t>
      </w:r>
    </w:p>
    <w:p w:rsidR="003F18C3" w:rsidRDefault="003F18C3" w:rsidP="003F18C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1.2. Задачи: </w:t>
      </w:r>
    </w:p>
    <w:p w:rsidR="003F18C3" w:rsidRDefault="003F18C3" w:rsidP="003F18C3">
      <w:pPr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воспитание гражданской культуры и социальной ответственности;</w:t>
      </w:r>
    </w:p>
    <w:p w:rsidR="003F18C3" w:rsidRDefault="003F18C3" w:rsidP="003F18C3">
      <w:pPr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расширение кругозора учащихся в области прав, обязанностей и норм общественной жизни;</w:t>
      </w:r>
    </w:p>
    <w:p w:rsidR="003F18C3" w:rsidRDefault="003F18C3" w:rsidP="003F18C3">
      <w:pPr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формирование понимания основ государственной системы, прав человека и социальных институтов;</w:t>
      </w:r>
    </w:p>
    <w:p w:rsidR="003F18C3" w:rsidRDefault="003F18C3" w:rsidP="003F18C3">
      <w:pPr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ознакомление с ключевыми терминами и понятиями обществознания;</w:t>
      </w:r>
    </w:p>
    <w:p w:rsidR="003F18C3" w:rsidRDefault="003F18C3" w:rsidP="003F18C3">
      <w:pPr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содействие профессиональному самоопределению учащихся в сфере общественных наук;</w:t>
      </w:r>
    </w:p>
    <w:p w:rsidR="003F18C3" w:rsidRDefault="003F18C3" w:rsidP="003F18C3">
      <w:pPr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развитие интеллекта, критического мышления и способности принимать обоснованные решения в социальной сфере;</w:t>
      </w:r>
    </w:p>
    <w:p w:rsidR="003F18C3" w:rsidRDefault="003F18C3" w:rsidP="003F18C3">
      <w:pPr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формирование уважительного отношения к различным точкам зрения, развитие навыков аргументации и конструктивного диалога.</w:t>
      </w:r>
    </w:p>
    <w:p w:rsidR="003F18C3" w:rsidRDefault="003F18C3" w:rsidP="003F18C3">
      <w:pPr>
        <w:ind w:firstLine="709"/>
        <w:jc w:val="both"/>
        <w:rPr>
          <w:sz w:val="30"/>
          <w:szCs w:val="30"/>
        </w:rPr>
      </w:pPr>
    </w:p>
    <w:p w:rsidR="003F18C3" w:rsidRDefault="003F18C3" w:rsidP="003F18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УЧАСТНИКИ И СРОКИ ПРОВЕДЕНИЯ КОНКУРСА</w:t>
      </w:r>
    </w:p>
    <w:p w:rsidR="003F18C3" w:rsidRDefault="003F18C3" w:rsidP="003F18C3">
      <w:pPr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2.1. В конкурсе принимают участие учащиеся </w:t>
      </w:r>
      <w:r>
        <w:rPr>
          <w:sz w:val="30"/>
          <w:szCs w:val="30"/>
        </w:rPr>
        <w:t>4-5-х</w:t>
      </w:r>
      <w:r>
        <w:rPr>
          <w:color w:val="000000"/>
          <w:sz w:val="30"/>
          <w:szCs w:val="30"/>
        </w:rPr>
        <w:t xml:space="preserve"> классов учреждений общего среднего образования </w:t>
      </w:r>
      <w:proofErr w:type="spellStart"/>
      <w:r>
        <w:rPr>
          <w:color w:val="000000"/>
          <w:sz w:val="30"/>
          <w:szCs w:val="30"/>
        </w:rPr>
        <w:t>г</w:t>
      </w:r>
      <w:proofErr w:type="gramStart"/>
      <w:r>
        <w:rPr>
          <w:color w:val="000000"/>
          <w:sz w:val="30"/>
          <w:szCs w:val="30"/>
        </w:rPr>
        <w:t>.М</w:t>
      </w:r>
      <w:proofErr w:type="gramEnd"/>
      <w:r>
        <w:rPr>
          <w:color w:val="000000"/>
          <w:sz w:val="30"/>
          <w:szCs w:val="30"/>
        </w:rPr>
        <w:t>инска</w:t>
      </w:r>
      <w:proofErr w:type="spellEnd"/>
      <w:r>
        <w:rPr>
          <w:color w:val="000000"/>
          <w:sz w:val="30"/>
          <w:szCs w:val="30"/>
        </w:rPr>
        <w:t xml:space="preserve">. </w:t>
      </w:r>
      <w:r>
        <w:rPr>
          <w:sz w:val="30"/>
          <w:szCs w:val="30"/>
        </w:rPr>
        <w:t>Конкурс является групповым.</w:t>
      </w:r>
    </w:p>
    <w:p w:rsidR="003F18C3" w:rsidRDefault="003F18C3" w:rsidP="003F18C3">
      <w:pPr>
        <w:suppressAutoHyphens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2.2. Конкурс </w:t>
      </w:r>
      <w:r>
        <w:rPr>
          <w:sz w:val="30"/>
          <w:szCs w:val="30"/>
        </w:rPr>
        <w:t>«Знатоки общества»</w:t>
      </w:r>
      <w:r>
        <w:rPr>
          <w:color w:val="FF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проводится </w:t>
      </w:r>
      <w:r>
        <w:rPr>
          <w:sz w:val="30"/>
          <w:szCs w:val="30"/>
        </w:rPr>
        <w:t>– 16 октября 2025 года в мраморном зале.</w:t>
      </w:r>
    </w:p>
    <w:p w:rsidR="003F18C3" w:rsidRDefault="003F18C3" w:rsidP="003F18C3">
      <w:pPr>
        <w:suppressAutoHyphens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случае изменения времени проведения мероприятия информация будет сообщаться дополнительно.</w:t>
      </w:r>
    </w:p>
    <w:p w:rsidR="003F18C3" w:rsidRDefault="003F18C3" w:rsidP="003F18C3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УСЛОВИЯ ПРОВЕДЕНИЯ КОНКУРСА </w:t>
      </w:r>
    </w:p>
    <w:p w:rsidR="003F18C3" w:rsidRDefault="003F18C3" w:rsidP="003F18C3">
      <w:pPr>
        <w:suppressAutoHyphens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3.1. Участие в конкурсе является платным.</w:t>
      </w:r>
    </w:p>
    <w:p w:rsidR="003F18C3" w:rsidRDefault="003F18C3" w:rsidP="003F18C3">
      <w:pPr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3.2. </w:t>
      </w:r>
      <w:r>
        <w:rPr>
          <w:sz w:val="30"/>
          <w:szCs w:val="30"/>
        </w:rPr>
        <w:t>Для организации и проведения конкурса в учреждениях образования определяется куратор конкурса, который:</w:t>
      </w:r>
    </w:p>
    <w:p w:rsidR="003F18C3" w:rsidRDefault="003F18C3" w:rsidP="003F18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организует работу учащихся в соответствии с правилами </w:t>
      </w:r>
      <w:r>
        <w:rPr>
          <w:sz w:val="30"/>
          <w:szCs w:val="30"/>
        </w:rPr>
        <w:br/>
        <w:t>и условиями конкурса.</w:t>
      </w:r>
    </w:p>
    <w:p w:rsidR="003F18C3" w:rsidRDefault="003F18C3" w:rsidP="003F18C3">
      <w:pPr>
        <w:suppressAutoHyphens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proofErr w:type="gramEnd"/>
      <w:r>
        <w:rPr>
          <w:sz w:val="30"/>
          <w:szCs w:val="30"/>
        </w:rPr>
        <w:t xml:space="preserve">ыполняет функцию координатора и консультанта на этапе подготовки учащимися к конкурсу. </w:t>
      </w:r>
    </w:p>
    <w:p w:rsidR="003F18C3" w:rsidRDefault="003F18C3" w:rsidP="003F18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участия в конкурсе необходимо заполнить регистрационную форму и прикрепить текст эссе через </w:t>
      </w:r>
      <w:proofErr w:type="spellStart"/>
      <w:r>
        <w:rPr>
          <w:sz w:val="30"/>
          <w:szCs w:val="30"/>
        </w:rPr>
        <w:t>Google</w:t>
      </w:r>
      <w:proofErr w:type="spellEnd"/>
      <w:r>
        <w:rPr>
          <w:sz w:val="30"/>
          <w:szCs w:val="30"/>
        </w:rPr>
        <w:t xml:space="preserve"> Форму по ссылке: </w:t>
      </w:r>
      <w:hyperlink r:id="rId6" w:history="1">
        <w:r>
          <w:rPr>
            <w:rStyle w:val="a3"/>
            <w:sz w:val="30"/>
            <w:szCs w:val="30"/>
          </w:rPr>
          <w:t>https://forms.gle/NpPnxpxCP9VrNHMH6</w:t>
        </w:r>
      </w:hyperlink>
      <w:r w:rsidRPr="0017699C">
        <w:rPr>
          <w:sz w:val="30"/>
          <w:szCs w:val="30"/>
        </w:rPr>
        <w:t xml:space="preserve"> .</w:t>
      </w:r>
      <w:r w:rsidRPr="0032352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Состав команды 5 человек.  </w:t>
      </w:r>
    </w:p>
    <w:p w:rsidR="003F18C3" w:rsidRDefault="003F18C3" w:rsidP="003F18C3">
      <w:pPr>
        <w:ind w:firstLine="708"/>
        <w:contextualSpacing/>
        <w:jc w:val="both"/>
        <w:rPr>
          <w:bCs w:val="0"/>
          <w:sz w:val="30"/>
          <w:szCs w:val="30"/>
        </w:rPr>
      </w:pPr>
      <w:proofErr w:type="spellStart"/>
      <w:r>
        <w:rPr>
          <w:bCs w:val="0"/>
          <w:sz w:val="30"/>
          <w:szCs w:val="30"/>
        </w:rPr>
        <w:t>Google</w:t>
      </w:r>
      <w:proofErr w:type="spellEnd"/>
      <w:r>
        <w:rPr>
          <w:bCs w:val="0"/>
          <w:sz w:val="30"/>
          <w:szCs w:val="30"/>
        </w:rPr>
        <w:t xml:space="preserve"> Форма будет открыта 2 октября 2025 года </w:t>
      </w:r>
      <w:r>
        <w:rPr>
          <w:bCs w:val="0"/>
          <w:sz w:val="30"/>
          <w:szCs w:val="30"/>
          <w:u w:val="single"/>
        </w:rPr>
        <w:t xml:space="preserve">с 12.00 </w:t>
      </w:r>
      <w:r>
        <w:rPr>
          <w:bCs w:val="0"/>
          <w:sz w:val="30"/>
          <w:szCs w:val="30"/>
          <w:u w:val="single"/>
        </w:rPr>
        <w:br/>
      </w:r>
      <w:r>
        <w:rPr>
          <w:bCs w:val="0"/>
          <w:sz w:val="30"/>
          <w:szCs w:val="30"/>
        </w:rPr>
        <w:t xml:space="preserve">и закрыта 3 октября в </w:t>
      </w:r>
      <w:r>
        <w:rPr>
          <w:bCs w:val="0"/>
          <w:sz w:val="30"/>
          <w:szCs w:val="30"/>
          <w:u w:val="single"/>
        </w:rPr>
        <w:t>12.00</w:t>
      </w:r>
      <w:r>
        <w:rPr>
          <w:bCs w:val="0"/>
          <w:sz w:val="30"/>
          <w:szCs w:val="30"/>
        </w:rPr>
        <w:t>.</w:t>
      </w:r>
    </w:p>
    <w:p w:rsidR="003F18C3" w:rsidRDefault="003F18C3" w:rsidP="003F18C3">
      <w:pPr>
        <w:ind w:firstLine="708"/>
        <w:contextualSpacing/>
        <w:jc w:val="both"/>
        <w:rPr>
          <w:bCs w:val="0"/>
          <w:sz w:val="30"/>
          <w:szCs w:val="30"/>
        </w:rPr>
      </w:pPr>
      <w:r>
        <w:rPr>
          <w:bCs w:val="0"/>
          <w:sz w:val="30"/>
          <w:szCs w:val="30"/>
        </w:rPr>
        <w:t xml:space="preserve">После окончания регистрации (после 03.10) каждая команда получит письмо с подтверждением участия в турнире на указанный при регистрации адрес электронной почты. В день проведения турнира необходимо внести в кассу Дворца </w:t>
      </w:r>
      <w:r>
        <w:rPr>
          <w:sz w:val="30"/>
          <w:szCs w:val="30"/>
        </w:rPr>
        <w:t>–</w:t>
      </w:r>
      <w:r>
        <w:rPr>
          <w:bCs w:val="0"/>
          <w:sz w:val="30"/>
          <w:szCs w:val="30"/>
        </w:rPr>
        <w:t xml:space="preserve"> 50 рублей с команды, а также иметь документ, удостоверяющий личность (карта учащегося, справка с фото).</w:t>
      </w:r>
    </w:p>
    <w:p w:rsidR="003F18C3" w:rsidRDefault="003F18C3" w:rsidP="003F18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Примерные виды заданий конкурса:</w:t>
      </w:r>
    </w:p>
    <w:p w:rsidR="003F18C3" w:rsidRDefault="003F18C3" w:rsidP="003F18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тематический тест;</w:t>
      </w:r>
    </w:p>
    <w:p w:rsidR="003F18C3" w:rsidRDefault="003F18C3" w:rsidP="003F18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proofErr w:type="gramStart"/>
      <w:r>
        <w:rPr>
          <w:sz w:val="30"/>
          <w:szCs w:val="30"/>
        </w:rPr>
        <w:t>верно</w:t>
      </w:r>
      <w:proofErr w:type="gramEnd"/>
      <w:r>
        <w:rPr>
          <w:sz w:val="30"/>
          <w:szCs w:val="30"/>
        </w:rPr>
        <w:t>/неверно;</w:t>
      </w:r>
    </w:p>
    <w:p w:rsidR="003F18C3" w:rsidRDefault="003F18C3" w:rsidP="003F18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открытый вопрос.</w:t>
      </w:r>
    </w:p>
    <w:p w:rsidR="003F18C3" w:rsidRDefault="003F18C3" w:rsidP="003F18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подготовки к заданиям необходимо ознакомиться с темами: общество, государство, семья, права ребёнка.</w:t>
      </w:r>
    </w:p>
    <w:p w:rsidR="003F18C3" w:rsidRDefault="003F18C3" w:rsidP="003F18C3">
      <w:pPr>
        <w:ind w:firstLine="709"/>
        <w:jc w:val="both"/>
        <w:rPr>
          <w:sz w:val="30"/>
          <w:szCs w:val="30"/>
        </w:rPr>
      </w:pPr>
    </w:p>
    <w:p w:rsidR="003F18C3" w:rsidRDefault="003F18C3" w:rsidP="003F18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 ПОДВЕДЕНИЕ ИТОГОВ И НАГРАЖДЕНИЕ ПОБЕДИТЕЛЕЙ</w:t>
      </w:r>
    </w:p>
    <w:p w:rsidR="003F18C3" w:rsidRDefault="003F18C3" w:rsidP="003F18C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Подведение итогов осуществляется по сумме мест, набранных </w:t>
      </w:r>
      <w:r>
        <w:rPr>
          <w:sz w:val="30"/>
          <w:szCs w:val="30"/>
        </w:rPr>
        <w:br/>
        <w:t xml:space="preserve">в трех турнирных играх. </w:t>
      </w:r>
    </w:p>
    <w:p w:rsidR="003F18C3" w:rsidRPr="001E5AE3" w:rsidRDefault="003F18C3" w:rsidP="003F18C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Количество награжденных команд-участников составляет не более 40% от общего количества команд-участников. Победители турнира награждаются дипломами Дворца за I, II, III места, остальные награжденные команды – грамотами Дворца.  </w:t>
      </w:r>
    </w:p>
    <w:p w:rsidR="003F18C3" w:rsidRDefault="003F18C3" w:rsidP="003F18C3">
      <w:pPr>
        <w:ind w:left="3119"/>
        <w:rPr>
          <w:sz w:val="30"/>
          <w:szCs w:val="30"/>
        </w:rPr>
      </w:pPr>
    </w:p>
    <w:p w:rsidR="003F18C3" w:rsidRDefault="003F18C3" w:rsidP="003F18C3">
      <w:pPr>
        <w:ind w:left="3119"/>
        <w:rPr>
          <w:sz w:val="30"/>
          <w:szCs w:val="30"/>
        </w:rPr>
      </w:pPr>
      <w:r>
        <w:rPr>
          <w:sz w:val="30"/>
          <w:szCs w:val="30"/>
        </w:rPr>
        <w:t xml:space="preserve">Отдел интеллектуального творчества </w:t>
      </w:r>
    </w:p>
    <w:p w:rsidR="003F18C3" w:rsidRDefault="003F18C3" w:rsidP="003F18C3">
      <w:pPr>
        <w:ind w:left="3119"/>
        <w:rPr>
          <w:sz w:val="30"/>
          <w:szCs w:val="30"/>
        </w:rPr>
      </w:pPr>
      <w:r>
        <w:rPr>
          <w:sz w:val="30"/>
          <w:szCs w:val="30"/>
        </w:rPr>
        <w:t xml:space="preserve">Кабинет экономики 204, </w:t>
      </w:r>
      <w:proofErr w:type="spellStart"/>
      <w:r>
        <w:rPr>
          <w:sz w:val="30"/>
          <w:szCs w:val="30"/>
        </w:rPr>
        <w:t>тел</w:t>
      </w:r>
      <w:proofErr w:type="gramStart"/>
      <w:r>
        <w:rPr>
          <w:sz w:val="30"/>
          <w:szCs w:val="30"/>
        </w:rPr>
        <w:t>.г</w:t>
      </w:r>
      <w:proofErr w:type="gramEnd"/>
      <w:r>
        <w:rPr>
          <w:sz w:val="30"/>
          <w:szCs w:val="30"/>
        </w:rPr>
        <w:t>ор</w:t>
      </w:r>
      <w:proofErr w:type="spellEnd"/>
      <w:r>
        <w:rPr>
          <w:sz w:val="30"/>
          <w:szCs w:val="30"/>
        </w:rPr>
        <w:t xml:space="preserve">.: 351-79-39, </w:t>
      </w:r>
    </w:p>
    <w:p w:rsidR="003F18C3" w:rsidRDefault="003F18C3" w:rsidP="003F18C3">
      <w:pPr>
        <w:ind w:left="3119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e-mail</w:t>
      </w:r>
      <w:proofErr w:type="gramEnd"/>
      <w:r>
        <w:rPr>
          <w:sz w:val="30"/>
          <w:szCs w:val="30"/>
          <w:lang w:val="en-US"/>
        </w:rPr>
        <w:t xml:space="preserve">: </w:t>
      </w:r>
      <w:hyperlink r:id="rId7" w:history="1">
        <w:r>
          <w:rPr>
            <w:rStyle w:val="a3"/>
            <w:sz w:val="30"/>
            <w:szCs w:val="30"/>
            <w:lang w:val="en-US"/>
          </w:rPr>
          <w:t>erc@mgddm.by</w:t>
        </w:r>
      </w:hyperlink>
      <w:r>
        <w:rPr>
          <w:sz w:val="30"/>
          <w:szCs w:val="30"/>
          <w:lang w:val="en-US"/>
        </w:rPr>
        <w:t xml:space="preserve">, </w:t>
      </w:r>
      <w:r>
        <w:rPr>
          <w:sz w:val="30"/>
          <w:szCs w:val="30"/>
        </w:rPr>
        <w:t>моб</w:t>
      </w:r>
      <w:r>
        <w:rPr>
          <w:sz w:val="30"/>
          <w:szCs w:val="30"/>
          <w:lang w:val="en-US"/>
        </w:rPr>
        <w:t>.</w:t>
      </w:r>
      <w:r>
        <w:rPr>
          <w:sz w:val="30"/>
          <w:szCs w:val="30"/>
        </w:rPr>
        <w:t>тел</w:t>
      </w:r>
      <w:r>
        <w:rPr>
          <w:sz w:val="30"/>
          <w:szCs w:val="30"/>
          <w:lang w:val="en-US"/>
        </w:rPr>
        <w:t xml:space="preserve">.+375292725927 </w:t>
      </w:r>
    </w:p>
    <w:p w:rsidR="003F18C3" w:rsidRDefault="003F18C3" w:rsidP="003F18C3">
      <w:pPr>
        <w:ind w:left="3119"/>
        <w:rPr>
          <w:sz w:val="30"/>
          <w:szCs w:val="30"/>
        </w:rPr>
      </w:pPr>
      <w:r>
        <w:rPr>
          <w:sz w:val="30"/>
          <w:szCs w:val="30"/>
        </w:rPr>
        <w:t xml:space="preserve">Куратор: </w:t>
      </w:r>
      <w:proofErr w:type="spellStart"/>
      <w:r>
        <w:rPr>
          <w:sz w:val="30"/>
          <w:szCs w:val="30"/>
        </w:rPr>
        <w:t>Жарина</w:t>
      </w:r>
      <w:proofErr w:type="spellEnd"/>
      <w:r>
        <w:rPr>
          <w:sz w:val="30"/>
          <w:szCs w:val="30"/>
        </w:rPr>
        <w:t xml:space="preserve"> Анна Андреевна,</w:t>
      </w:r>
    </w:p>
    <w:p w:rsidR="003F18C3" w:rsidRDefault="003F18C3" w:rsidP="003F18C3">
      <w:pPr>
        <w:ind w:left="3119"/>
        <w:rPr>
          <w:sz w:val="30"/>
          <w:szCs w:val="30"/>
        </w:rPr>
      </w:pPr>
      <w:proofErr w:type="spellStart"/>
      <w:r>
        <w:rPr>
          <w:sz w:val="30"/>
          <w:szCs w:val="30"/>
        </w:rPr>
        <w:t>Культорганизатор</w:t>
      </w:r>
      <w:proofErr w:type="spellEnd"/>
      <w:r>
        <w:rPr>
          <w:sz w:val="30"/>
          <w:szCs w:val="30"/>
        </w:rPr>
        <w:t xml:space="preserve"> кабинета экономики</w:t>
      </w:r>
    </w:p>
    <w:p w:rsidR="003F18C3" w:rsidRDefault="003F18C3" w:rsidP="003F18C3">
      <w:pPr>
        <w:ind w:left="2268"/>
        <w:jc w:val="both"/>
        <w:rPr>
          <w:sz w:val="24"/>
          <w:szCs w:val="30"/>
        </w:rPr>
      </w:pPr>
    </w:p>
    <w:p w:rsidR="00D46CF4" w:rsidRDefault="00D46CF4">
      <w:bookmarkStart w:id="0" w:name="_GoBack"/>
      <w:bookmarkEnd w:id="0"/>
    </w:p>
    <w:sectPr w:rsidR="00D46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072C0"/>
    <w:multiLevelType w:val="multilevel"/>
    <w:tmpl w:val="596072C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C3"/>
    <w:rsid w:val="003F18C3"/>
    <w:rsid w:val="00D4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C3"/>
    <w:pPr>
      <w:spacing w:after="0" w:line="240" w:lineRule="auto"/>
    </w:pPr>
    <w:rPr>
      <w:rFonts w:ascii="Times New Roman" w:eastAsia="Times New Roman" w:hAnsi="Times New Roman" w:cs="Times New Roman"/>
      <w:bCs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18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C3"/>
    <w:pPr>
      <w:spacing w:after="0" w:line="240" w:lineRule="auto"/>
    </w:pPr>
    <w:rPr>
      <w:rFonts w:ascii="Times New Roman" w:eastAsia="Times New Roman" w:hAnsi="Times New Roman" w:cs="Times New Roman"/>
      <w:bCs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1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rc@mgddm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NpPnxpxCP9VrNHMH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2025-10-13T06:42:00Z</dcterms:created>
  <dcterms:modified xsi:type="dcterms:W3CDTF">2025-10-13T06:43:00Z</dcterms:modified>
</cp:coreProperties>
</file>